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C4E" w:rsidRPr="000B7238" w:rsidRDefault="003C7C4E" w:rsidP="003C7C4E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B7238">
        <w:rPr>
          <w:sz w:val="28"/>
          <w:szCs w:val="28"/>
        </w:rPr>
        <w:t>Утвержден</w:t>
      </w:r>
    </w:p>
    <w:p w:rsidR="003C7C4E" w:rsidRDefault="003C7C4E" w:rsidP="003C7C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B7238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а</w:t>
      </w:r>
      <w:r w:rsidRPr="000B7238">
        <w:rPr>
          <w:sz w:val="28"/>
          <w:szCs w:val="28"/>
        </w:rPr>
        <w:t>дминистрации</w:t>
      </w:r>
    </w:p>
    <w:p w:rsidR="003C7C4E" w:rsidRDefault="003C7C4E" w:rsidP="003C7C4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Мордвиновского сельского поселения</w:t>
      </w:r>
    </w:p>
    <w:p w:rsidR="003C7C4E" w:rsidRPr="000B7238" w:rsidRDefault="003C7C4E" w:rsidP="003C7C4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Увельского муниципального района</w:t>
      </w:r>
    </w:p>
    <w:p w:rsidR="003C7C4E" w:rsidRPr="000B7238" w:rsidRDefault="003C7C4E" w:rsidP="003C7C4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B723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«24»марта </w:t>
      </w:r>
      <w:r w:rsidRPr="000B7238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0B7238">
        <w:rPr>
          <w:sz w:val="28"/>
          <w:szCs w:val="28"/>
        </w:rPr>
        <w:t xml:space="preserve"> г. N </w:t>
      </w:r>
      <w:r>
        <w:rPr>
          <w:sz w:val="28"/>
          <w:szCs w:val="28"/>
        </w:rPr>
        <w:t>1</w:t>
      </w:r>
    </w:p>
    <w:p w:rsidR="003C7C4E" w:rsidRPr="000B7238" w:rsidRDefault="003C7C4E" w:rsidP="003C7C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7C4E" w:rsidRDefault="003C7C4E" w:rsidP="003C7C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7C4E" w:rsidRPr="00080D04" w:rsidRDefault="003C7C4E" w:rsidP="003C7C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080D04">
        <w:rPr>
          <w:rFonts w:ascii="Times New Roman" w:hAnsi="Times New Roman" w:cs="Times New Roman"/>
          <w:sz w:val="28"/>
          <w:szCs w:val="28"/>
        </w:rPr>
        <w:t>Порядок</w:t>
      </w:r>
    </w:p>
    <w:p w:rsidR="003C7C4E" w:rsidRPr="00080D04" w:rsidRDefault="003C7C4E" w:rsidP="003C7C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экспертизы </w:t>
      </w:r>
      <w:proofErr w:type="gramStart"/>
      <w:r w:rsidRPr="00080D04"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</w:p>
    <w:p w:rsidR="003C7C4E" w:rsidRPr="00080D04" w:rsidRDefault="003C7C4E" w:rsidP="003C7C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правовых актов, проектов нормативных правовых актов</w:t>
      </w:r>
    </w:p>
    <w:p w:rsidR="003C7C4E" w:rsidRDefault="003C7C4E" w:rsidP="003C7C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</w:p>
    <w:p w:rsidR="003C7C4E" w:rsidRPr="00080D04" w:rsidRDefault="003C7C4E" w:rsidP="003C7C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Увельского</w:t>
      </w:r>
      <w:r w:rsidRPr="00080D0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C7C4E" w:rsidRDefault="003C7C4E" w:rsidP="003C7C4E">
      <w:pPr>
        <w:pStyle w:val="ConsPlusNormal"/>
        <w:ind w:firstLine="540"/>
        <w:jc w:val="both"/>
      </w:pPr>
    </w:p>
    <w:p w:rsidR="003C7C4E" w:rsidRPr="00080D04" w:rsidRDefault="003C7C4E" w:rsidP="003C7C4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C7C4E" w:rsidRDefault="003C7C4E" w:rsidP="003C7C4E">
      <w:pPr>
        <w:pStyle w:val="ConsPlusNormal"/>
        <w:ind w:firstLine="540"/>
        <w:jc w:val="both"/>
      </w:pPr>
    </w:p>
    <w:p w:rsidR="003C7C4E" w:rsidRPr="00080D04" w:rsidRDefault="003C7C4E" w:rsidP="003C7C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80D04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Федеральным </w:t>
      </w:r>
      <w:hyperlink r:id="rId4" w:history="1">
        <w:r w:rsidRPr="00080D0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080D04">
        <w:rPr>
          <w:rFonts w:ascii="Times New Roman" w:hAnsi="Times New Roman" w:cs="Times New Roman"/>
          <w:sz w:val="28"/>
          <w:szCs w:val="28"/>
        </w:rPr>
        <w:t xml:space="preserve"> от 17.07.2009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080D04">
        <w:rPr>
          <w:rFonts w:ascii="Times New Roman" w:hAnsi="Times New Roman" w:cs="Times New Roman"/>
          <w:sz w:val="28"/>
          <w:szCs w:val="28"/>
        </w:rPr>
        <w:t xml:space="preserve"> 172-ФЗ "Об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актов", </w:t>
      </w:r>
      <w:hyperlink r:id="rId5" w:history="1">
        <w:r w:rsidRPr="00080D04">
          <w:rPr>
            <w:rFonts w:ascii="Times New Roman" w:hAnsi="Times New Roman" w:cs="Times New Roman"/>
            <w:color w:val="0000FF"/>
            <w:sz w:val="28"/>
            <w:szCs w:val="28"/>
          </w:rPr>
          <w:t>Методикой</w:t>
        </w:r>
      </w:hyperlink>
      <w:r w:rsidRPr="00080D04">
        <w:rPr>
          <w:rFonts w:ascii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</w:t>
      </w:r>
      <w:r>
        <w:rPr>
          <w:rFonts w:ascii="Times New Roman" w:hAnsi="Times New Roman" w:cs="Times New Roman"/>
          <w:sz w:val="28"/>
          <w:szCs w:val="28"/>
        </w:rPr>
        <w:t xml:space="preserve"> года   №</w:t>
      </w:r>
      <w:r w:rsidRPr="00080D04">
        <w:rPr>
          <w:rFonts w:ascii="Times New Roman" w:hAnsi="Times New Roman" w:cs="Times New Roman"/>
          <w:sz w:val="28"/>
          <w:szCs w:val="28"/>
        </w:rPr>
        <w:t xml:space="preserve"> 96 "Об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актов".</w:t>
      </w:r>
      <w:proofErr w:type="gramEnd"/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экспертиза проводится в отношении всех нормативных правовых актов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сельск5ого поселения</w:t>
      </w:r>
      <w:r w:rsidRPr="00080D0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6" w:history="1">
        <w:r w:rsidRPr="00080D04">
          <w:rPr>
            <w:rFonts w:ascii="Times New Roman" w:hAnsi="Times New Roman" w:cs="Times New Roman"/>
            <w:color w:val="0000FF"/>
            <w:sz w:val="28"/>
            <w:szCs w:val="28"/>
          </w:rPr>
          <w:t>Методикой</w:t>
        </w:r>
      </w:hyperlink>
      <w:r w:rsidRPr="00080D04">
        <w:rPr>
          <w:rFonts w:ascii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080D04">
        <w:rPr>
          <w:rFonts w:ascii="Times New Roman" w:hAnsi="Times New Roman" w:cs="Times New Roman"/>
          <w:sz w:val="28"/>
          <w:szCs w:val="28"/>
        </w:rPr>
        <w:t xml:space="preserve"> 96 "Об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актов".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3. Целью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экспертизы действующих нормативных правовых актов, проектов нормативных правовых актов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080D04">
        <w:rPr>
          <w:rFonts w:ascii="Times New Roman" w:hAnsi="Times New Roman" w:cs="Times New Roman"/>
          <w:sz w:val="28"/>
          <w:szCs w:val="28"/>
        </w:rPr>
        <w:t>, является выявления в них положений, способствующих созданию условий для проявления коррупции.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4. Для обеспечения обоснованности, объективности и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проверяемости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экспертизы необходимо проводить экспертизу каждой нормы нормативного правового акта или положения проекта нормативного правового акта.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Коррупциогенными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факторами, устанавливающими для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1) широта дискреционных полномочий - отсутствие или неопределенность сроков, условий или оснований принятия решения, </w:t>
      </w:r>
      <w:r w:rsidRPr="00080D04">
        <w:rPr>
          <w:rFonts w:ascii="Times New Roman" w:hAnsi="Times New Roman" w:cs="Times New Roman"/>
          <w:sz w:val="28"/>
          <w:szCs w:val="28"/>
        </w:rPr>
        <w:lastRenderedPageBreak/>
        <w:t>наличие дублирующих полномочий государственного органа, органа местного самоуправления или организации (их должностных лиц);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2) определение компетенции по формуле "вправе"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3) выборочное изменение объема прав - возможность необоснованного установления исключений из общего порядка для граждан и организаций по усмотрению государственных органов, органов местного самоуправления или организаций (их должностных лиц);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4)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государственного органа, органа местного самоуправления или организации, принявшего первоначальный нормативный правовой акт;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5)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6)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7) отсутствие или неполнота административных процедур - отсутствие порядка совершения государственными органами, органами местного самоуправления или организациями (их должностными лицами) определенных действий либо одного из элементов такого порядка;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8) отказ от конкурсных (аукционных) процедур - закрепление административного порядка предоставления права (блага);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9)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случае.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Коррупциогенными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>1)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lastRenderedPageBreak/>
        <w:t>2) злоупотребление правом заявителя государственными органами, органами местного самоуправления или организациями (их должностными лицами) - отсутствие четкой регламентации прав граждан и организаций;</w:t>
      </w:r>
    </w:p>
    <w:p w:rsidR="003C7C4E" w:rsidRPr="00080D04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D0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юридическо-лингвистическая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неопределенность - употребление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D04">
        <w:rPr>
          <w:rFonts w:ascii="Times New Roman" w:hAnsi="Times New Roman" w:cs="Times New Roman"/>
          <w:sz w:val="28"/>
          <w:szCs w:val="28"/>
        </w:rPr>
        <w:t>устоявшихся, двусмысленных терминов и категорий оценочного характера.</w:t>
      </w:r>
    </w:p>
    <w:p w:rsidR="003C7C4E" w:rsidRDefault="003C7C4E" w:rsidP="003C7C4E">
      <w:pPr>
        <w:pStyle w:val="ConsPlusNormal"/>
        <w:ind w:firstLine="540"/>
        <w:jc w:val="both"/>
      </w:pPr>
    </w:p>
    <w:p w:rsidR="003C7C4E" w:rsidRPr="00015689" w:rsidRDefault="003C7C4E" w:rsidP="003C7C4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5689">
        <w:rPr>
          <w:rFonts w:ascii="Times New Roman" w:hAnsi="Times New Roman" w:cs="Times New Roman"/>
          <w:sz w:val="28"/>
          <w:szCs w:val="28"/>
        </w:rPr>
        <w:t xml:space="preserve">II. </w:t>
      </w:r>
      <w:proofErr w:type="spellStart"/>
      <w:r w:rsidRPr="0001568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015689">
        <w:rPr>
          <w:rFonts w:ascii="Times New Roman" w:hAnsi="Times New Roman" w:cs="Times New Roman"/>
          <w:sz w:val="28"/>
          <w:szCs w:val="28"/>
        </w:rPr>
        <w:t xml:space="preserve"> экспертиза</w:t>
      </w:r>
    </w:p>
    <w:p w:rsidR="003C7C4E" w:rsidRPr="00015689" w:rsidRDefault="003C7C4E" w:rsidP="003C7C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15689">
        <w:rPr>
          <w:rFonts w:ascii="Times New Roman" w:hAnsi="Times New Roman" w:cs="Times New Roman"/>
          <w:sz w:val="28"/>
          <w:szCs w:val="28"/>
        </w:rPr>
        <w:t>проектов нормативных правовых актов</w:t>
      </w:r>
    </w:p>
    <w:p w:rsidR="003C7C4E" w:rsidRPr="00015689" w:rsidRDefault="003C7C4E" w:rsidP="003C7C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7C4E" w:rsidRPr="00015689" w:rsidRDefault="003C7C4E" w:rsidP="003C7C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5689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01568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015689">
        <w:rPr>
          <w:rFonts w:ascii="Times New Roman" w:hAnsi="Times New Roman" w:cs="Times New Roman"/>
          <w:sz w:val="28"/>
          <w:szCs w:val="28"/>
        </w:rPr>
        <w:t xml:space="preserve"> экспертиза проектов нормативных правовых актов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015689">
        <w:rPr>
          <w:rFonts w:ascii="Times New Roman" w:hAnsi="Times New Roman" w:cs="Times New Roman"/>
          <w:sz w:val="28"/>
          <w:szCs w:val="28"/>
        </w:rPr>
        <w:t xml:space="preserve"> (далее - проект нормативного правового акта) проводится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Pr="0001568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015689">
        <w:rPr>
          <w:rFonts w:ascii="Times New Roman" w:hAnsi="Times New Roman" w:cs="Times New Roman"/>
          <w:sz w:val="28"/>
          <w:szCs w:val="28"/>
        </w:rPr>
        <w:t>.</w:t>
      </w:r>
    </w:p>
    <w:p w:rsidR="003C7C4E" w:rsidRPr="0001568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5689">
        <w:rPr>
          <w:rFonts w:ascii="Times New Roman" w:hAnsi="Times New Roman" w:cs="Times New Roman"/>
          <w:sz w:val="28"/>
          <w:szCs w:val="28"/>
        </w:rPr>
        <w:t xml:space="preserve">8. Основанием для проведения </w:t>
      </w:r>
      <w:proofErr w:type="spellStart"/>
      <w:r w:rsidRPr="0001568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15689">
        <w:rPr>
          <w:rFonts w:ascii="Times New Roman" w:hAnsi="Times New Roman" w:cs="Times New Roman"/>
          <w:sz w:val="28"/>
          <w:szCs w:val="28"/>
        </w:rPr>
        <w:t xml:space="preserve"> экспертизы проектов нормативных правовых актов является поступление проекта нормативного правового акта в </w:t>
      </w:r>
      <w:r>
        <w:rPr>
          <w:rFonts w:ascii="Times New Roman" w:hAnsi="Times New Roman" w:cs="Times New Roman"/>
          <w:sz w:val="28"/>
          <w:szCs w:val="28"/>
        </w:rPr>
        <w:t>администрацию Мордвиновского сельского поселения</w:t>
      </w:r>
      <w:r w:rsidRPr="00015689">
        <w:rPr>
          <w:rFonts w:ascii="Times New Roman" w:hAnsi="Times New Roman" w:cs="Times New Roman"/>
          <w:sz w:val="28"/>
          <w:szCs w:val="28"/>
        </w:rPr>
        <w:t>.</w:t>
      </w:r>
    </w:p>
    <w:p w:rsidR="003C7C4E" w:rsidRPr="0001568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5689">
        <w:rPr>
          <w:rFonts w:ascii="Times New Roman" w:hAnsi="Times New Roman" w:cs="Times New Roman"/>
          <w:sz w:val="28"/>
          <w:szCs w:val="28"/>
        </w:rPr>
        <w:t xml:space="preserve">9. По результатам </w:t>
      </w:r>
      <w:proofErr w:type="spellStart"/>
      <w:r w:rsidRPr="0001568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15689">
        <w:rPr>
          <w:rFonts w:ascii="Times New Roman" w:hAnsi="Times New Roman" w:cs="Times New Roman"/>
          <w:sz w:val="28"/>
          <w:szCs w:val="28"/>
        </w:rPr>
        <w:t xml:space="preserve"> экспертизы проекта нормативного правового акта при выявлении в тексте </w:t>
      </w:r>
      <w:proofErr w:type="spellStart"/>
      <w:r w:rsidRPr="0001568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015689">
        <w:rPr>
          <w:rFonts w:ascii="Times New Roman" w:hAnsi="Times New Roman" w:cs="Times New Roman"/>
          <w:sz w:val="28"/>
          <w:szCs w:val="28"/>
        </w:rPr>
        <w:t xml:space="preserve"> факторов готовится заключение </w:t>
      </w:r>
      <w:proofErr w:type="spellStart"/>
      <w:r w:rsidRPr="0001568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15689">
        <w:rPr>
          <w:rFonts w:ascii="Times New Roman" w:hAnsi="Times New Roman" w:cs="Times New Roman"/>
          <w:sz w:val="28"/>
          <w:szCs w:val="28"/>
        </w:rPr>
        <w:t xml:space="preserve"> экспертизы в соответствии с </w:t>
      </w:r>
      <w:hyperlink w:anchor="P88" w:history="1">
        <w:r w:rsidRPr="00015689">
          <w:rPr>
            <w:rFonts w:ascii="Times New Roman" w:hAnsi="Times New Roman" w:cs="Times New Roman"/>
            <w:color w:val="0000FF"/>
            <w:sz w:val="28"/>
            <w:szCs w:val="28"/>
          </w:rPr>
          <w:t>пунктом 18</w:t>
        </w:r>
      </w:hyperlink>
      <w:r w:rsidRPr="00015689">
        <w:rPr>
          <w:rFonts w:ascii="Times New Roman" w:hAnsi="Times New Roman" w:cs="Times New Roman"/>
          <w:sz w:val="28"/>
          <w:szCs w:val="28"/>
        </w:rPr>
        <w:t xml:space="preserve"> настоящего Порядка и возвращается разработчику для принятия мер.</w:t>
      </w:r>
    </w:p>
    <w:p w:rsidR="003C7C4E" w:rsidRPr="0001568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5689">
        <w:rPr>
          <w:rFonts w:ascii="Times New Roman" w:hAnsi="Times New Roman" w:cs="Times New Roman"/>
          <w:sz w:val="28"/>
          <w:szCs w:val="28"/>
        </w:rPr>
        <w:t xml:space="preserve">10. Предоставление для дальнейшего согласования проекта нормативного правового акта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015689">
        <w:rPr>
          <w:rFonts w:ascii="Times New Roman" w:hAnsi="Times New Roman" w:cs="Times New Roman"/>
          <w:sz w:val="28"/>
          <w:szCs w:val="28"/>
        </w:rPr>
        <w:t xml:space="preserve"> с заключением о наличии в его тексте </w:t>
      </w:r>
      <w:proofErr w:type="spellStart"/>
      <w:r w:rsidRPr="0001568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015689">
        <w:rPr>
          <w:rFonts w:ascii="Times New Roman" w:hAnsi="Times New Roman" w:cs="Times New Roman"/>
          <w:sz w:val="28"/>
          <w:szCs w:val="28"/>
        </w:rPr>
        <w:t xml:space="preserve"> факторов не допускается.</w:t>
      </w:r>
    </w:p>
    <w:p w:rsidR="003C7C4E" w:rsidRPr="0001568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5689">
        <w:rPr>
          <w:rFonts w:ascii="Times New Roman" w:hAnsi="Times New Roman" w:cs="Times New Roman"/>
          <w:sz w:val="28"/>
          <w:szCs w:val="28"/>
        </w:rPr>
        <w:t>11. После доработки проект нормативного правового акта представляется в 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156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015689">
        <w:rPr>
          <w:rFonts w:ascii="Times New Roman" w:hAnsi="Times New Roman" w:cs="Times New Roman"/>
          <w:sz w:val="28"/>
          <w:szCs w:val="28"/>
        </w:rPr>
        <w:t>.</w:t>
      </w:r>
    </w:p>
    <w:p w:rsidR="003C7C4E" w:rsidRPr="0001568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5689">
        <w:rPr>
          <w:rFonts w:ascii="Times New Roman" w:hAnsi="Times New Roman" w:cs="Times New Roman"/>
          <w:sz w:val="28"/>
          <w:szCs w:val="28"/>
        </w:rPr>
        <w:t xml:space="preserve">12. В случае несогласия разработчика проекта нормативного правового акта с заключением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015689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получения разработчиком заключения проводится обсуждение с заинтересованными сторонами с целью выработки взаимоприемлемого решения.</w:t>
      </w:r>
    </w:p>
    <w:p w:rsidR="003C7C4E" w:rsidRPr="0001568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5689">
        <w:rPr>
          <w:rFonts w:ascii="Times New Roman" w:hAnsi="Times New Roman" w:cs="Times New Roman"/>
          <w:sz w:val="28"/>
          <w:szCs w:val="28"/>
        </w:rPr>
        <w:t xml:space="preserve">13. Проект нормативного правового акта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015689">
        <w:rPr>
          <w:rFonts w:ascii="Times New Roman" w:hAnsi="Times New Roman" w:cs="Times New Roman"/>
          <w:sz w:val="28"/>
          <w:szCs w:val="28"/>
        </w:rPr>
        <w:t xml:space="preserve"> с заключением об отсутствии в его тексте коррупционных факторов направляется для дальнейшего согласования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7C4E" w:rsidRDefault="003C7C4E" w:rsidP="003C7C4E">
      <w:pPr>
        <w:pStyle w:val="ConsPlusNormal"/>
        <w:ind w:firstLine="540"/>
        <w:jc w:val="both"/>
      </w:pPr>
    </w:p>
    <w:p w:rsidR="003C7C4E" w:rsidRPr="002736C9" w:rsidRDefault="003C7C4E" w:rsidP="003C7C4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 xml:space="preserve">III.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экспертиза</w:t>
      </w:r>
    </w:p>
    <w:p w:rsidR="003C7C4E" w:rsidRPr="002736C9" w:rsidRDefault="003C7C4E" w:rsidP="003C7C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>действующих нормативных правовых актов</w:t>
      </w:r>
    </w:p>
    <w:p w:rsidR="003C7C4E" w:rsidRPr="002736C9" w:rsidRDefault="003C7C4E" w:rsidP="003C7C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7C4E" w:rsidRPr="002736C9" w:rsidRDefault="003C7C4E" w:rsidP="003C7C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экспертиза действующих нормативных правовых актов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2736C9">
        <w:rPr>
          <w:rFonts w:ascii="Times New Roman" w:hAnsi="Times New Roman" w:cs="Times New Roman"/>
          <w:sz w:val="28"/>
          <w:szCs w:val="28"/>
        </w:rPr>
        <w:t xml:space="preserve"> (далее - действующих нормативных правовых актов) проводится в соответствии с </w:t>
      </w:r>
      <w:r w:rsidRPr="002736C9">
        <w:rPr>
          <w:rFonts w:ascii="Times New Roman" w:hAnsi="Times New Roman" w:cs="Times New Roman"/>
          <w:sz w:val="28"/>
          <w:szCs w:val="28"/>
        </w:rPr>
        <w:lastRenderedPageBreak/>
        <w:t xml:space="preserve">Планом проведения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экспертизы действующих нормативных правовых актов.</w:t>
      </w:r>
    </w:p>
    <w:p w:rsidR="003C7C4E" w:rsidRPr="002736C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 xml:space="preserve">15. По результатам проведения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экспертизы действующих нормативных правовых актов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2736C9">
        <w:rPr>
          <w:rFonts w:ascii="Times New Roman" w:hAnsi="Times New Roman" w:cs="Times New Roman"/>
          <w:sz w:val="28"/>
          <w:szCs w:val="28"/>
        </w:rPr>
        <w:t xml:space="preserve"> составляется заключение о наличии или отсутствии в их тексте коррупционных факторов, а также рекомендации по их устранению.</w:t>
      </w:r>
    </w:p>
    <w:p w:rsidR="003C7C4E" w:rsidRDefault="003C7C4E" w:rsidP="003C7C4E">
      <w:pPr>
        <w:pStyle w:val="ConsPlusNormal"/>
        <w:spacing w:before="220"/>
        <w:ind w:firstLine="540"/>
        <w:jc w:val="both"/>
      </w:pPr>
      <w:r w:rsidRPr="002736C9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Антикоррупционное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заключение на действующий нормативный правовой акт должно соответствовать требованиям, установленным </w:t>
      </w:r>
      <w:hyperlink w:anchor="P88" w:history="1">
        <w:r w:rsidRPr="002736C9">
          <w:rPr>
            <w:rFonts w:ascii="Times New Roman" w:hAnsi="Times New Roman" w:cs="Times New Roman"/>
            <w:color w:val="0000FF"/>
            <w:sz w:val="28"/>
            <w:szCs w:val="28"/>
          </w:rPr>
          <w:t>пунктом 18</w:t>
        </w:r>
      </w:hyperlink>
      <w:r w:rsidRPr="002736C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C7C4E" w:rsidRDefault="003C7C4E" w:rsidP="003C7C4E">
      <w:pPr>
        <w:pStyle w:val="ConsPlusNormal"/>
        <w:ind w:firstLine="540"/>
        <w:jc w:val="both"/>
      </w:pPr>
    </w:p>
    <w:p w:rsidR="003C7C4E" w:rsidRPr="002736C9" w:rsidRDefault="003C7C4E" w:rsidP="003C7C4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 xml:space="preserve">IV. Учет результатов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экспертизы</w:t>
      </w:r>
    </w:p>
    <w:p w:rsidR="003C7C4E" w:rsidRPr="002736C9" w:rsidRDefault="003C7C4E" w:rsidP="003C7C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7C4E" w:rsidRPr="002736C9" w:rsidRDefault="003C7C4E" w:rsidP="003C7C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 xml:space="preserve">17. По результатам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экспертизы при выявлении в тексте нормативного правового акта, проекта нормативного правового акта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2736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факторов готовится заключение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3C7C4E" w:rsidRPr="002736C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8"/>
      <w:bookmarkEnd w:id="1"/>
      <w:r w:rsidRPr="002736C9">
        <w:rPr>
          <w:rFonts w:ascii="Times New Roman" w:hAnsi="Times New Roman" w:cs="Times New Roman"/>
          <w:sz w:val="28"/>
          <w:szCs w:val="28"/>
        </w:rPr>
        <w:t xml:space="preserve">18. В заключении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экспертизы указываются:</w:t>
      </w:r>
    </w:p>
    <w:p w:rsidR="003C7C4E" w:rsidRPr="002736C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>1) дата заключения;</w:t>
      </w:r>
    </w:p>
    <w:p w:rsidR="003C7C4E" w:rsidRPr="002736C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>2) наименование нормативного правового акта, проекта нормативного правового акта;</w:t>
      </w:r>
    </w:p>
    <w:p w:rsidR="003C7C4E" w:rsidRPr="002736C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>3) реквизиты нормативного правового акта;</w:t>
      </w:r>
    </w:p>
    <w:p w:rsidR="003C7C4E" w:rsidRPr="002736C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36C9">
        <w:rPr>
          <w:rFonts w:ascii="Times New Roman" w:hAnsi="Times New Roman" w:cs="Times New Roman"/>
          <w:sz w:val="28"/>
          <w:szCs w:val="28"/>
        </w:rPr>
        <w:t xml:space="preserve">4) выявленные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факторы с указанием соответствующих пунктов, подпунктов нормативного правового акта, проекта нормативного правового акта, в которых эти факторы выявлены;</w:t>
      </w:r>
      <w:proofErr w:type="gramEnd"/>
    </w:p>
    <w:p w:rsidR="003C7C4E" w:rsidRPr="002736C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 xml:space="preserve">5) рекомендации по устранению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факторов, содержащихся в нормативном правовом акте, проекте нормативного правового акта;</w:t>
      </w:r>
    </w:p>
    <w:p w:rsidR="003C7C4E" w:rsidRPr="002736C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 xml:space="preserve">6) предложения о дополнении нормативного правового акта, проекта нормативного правового акта превентивными </w:t>
      </w:r>
      <w:proofErr w:type="spellStart"/>
      <w:r w:rsidRPr="002736C9">
        <w:rPr>
          <w:rFonts w:ascii="Times New Roman" w:hAnsi="Times New Roman" w:cs="Times New Roman"/>
          <w:sz w:val="28"/>
          <w:szCs w:val="28"/>
        </w:rPr>
        <w:t>антикоррупционными</w:t>
      </w:r>
      <w:proofErr w:type="spellEnd"/>
      <w:r w:rsidRPr="002736C9">
        <w:rPr>
          <w:rFonts w:ascii="Times New Roman" w:hAnsi="Times New Roman" w:cs="Times New Roman"/>
          <w:sz w:val="28"/>
          <w:szCs w:val="28"/>
        </w:rPr>
        <w:t xml:space="preserve"> нормами.</w:t>
      </w:r>
    </w:p>
    <w:p w:rsidR="003C7C4E" w:rsidRPr="002736C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6C9">
        <w:rPr>
          <w:rFonts w:ascii="Times New Roman" w:hAnsi="Times New Roman" w:cs="Times New Roman"/>
          <w:sz w:val="28"/>
          <w:szCs w:val="28"/>
        </w:rPr>
        <w:t xml:space="preserve">19. В заключении могут быть отражены возможные негативные последствия сохранения в действующем нормативном правовом акте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2736C9">
        <w:rPr>
          <w:rFonts w:ascii="Times New Roman" w:hAnsi="Times New Roman" w:cs="Times New Roman"/>
          <w:sz w:val="28"/>
          <w:szCs w:val="28"/>
        </w:rPr>
        <w:t xml:space="preserve">, проекте нормативного правового акта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2736C9">
        <w:rPr>
          <w:rFonts w:ascii="Times New Roman" w:hAnsi="Times New Roman" w:cs="Times New Roman"/>
          <w:sz w:val="28"/>
          <w:szCs w:val="28"/>
        </w:rPr>
        <w:t xml:space="preserve"> выявленных коррупционных факторов или иных факторов, которые могут способствовать созданию условий для проявления коррупции.</w:t>
      </w:r>
    </w:p>
    <w:p w:rsidR="003C7C4E" w:rsidRDefault="003C7C4E" w:rsidP="003C7C4E">
      <w:pPr>
        <w:pStyle w:val="ConsPlusNormal"/>
        <w:ind w:firstLine="540"/>
        <w:jc w:val="both"/>
      </w:pPr>
    </w:p>
    <w:p w:rsidR="003C7C4E" w:rsidRPr="000F1699" w:rsidRDefault="003C7C4E" w:rsidP="003C7C4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 xml:space="preserve">V. Сроки проведения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</w:t>
      </w:r>
    </w:p>
    <w:p w:rsidR="003C7C4E" w:rsidRPr="000F1699" w:rsidRDefault="003C7C4E" w:rsidP="003C7C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>действующих нормативных правовых актов, проектов нормативных</w:t>
      </w:r>
    </w:p>
    <w:p w:rsidR="003C7C4E" w:rsidRPr="000F1699" w:rsidRDefault="003C7C4E" w:rsidP="003C7C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 xml:space="preserve">правовых актов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</w:p>
    <w:p w:rsidR="003C7C4E" w:rsidRPr="000F1699" w:rsidRDefault="003C7C4E" w:rsidP="003C7C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7C4E" w:rsidRPr="000F1699" w:rsidRDefault="003C7C4E" w:rsidP="003C7C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экспертиза проводится в сроки: действующих нормативных правовых актов, проектов нормативных правовых актов объемом до 30 страниц - не более 5 рабочих дней; объемом свыше 30 страниц - не более 10 рабочих дней со дня поступления их на экспертизу.</w:t>
      </w:r>
    </w:p>
    <w:p w:rsidR="003C7C4E" w:rsidRPr="000F169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>21. При необходимости истребования и исследования дополнительных материалов, связанных с действующим нормативн</w:t>
      </w:r>
      <w:r>
        <w:rPr>
          <w:rFonts w:ascii="Times New Roman" w:hAnsi="Times New Roman" w:cs="Times New Roman"/>
          <w:sz w:val="28"/>
          <w:szCs w:val="28"/>
        </w:rPr>
        <w:t>ым правовым актом администрации Мордвиновского сельского поселения</w:t>
      </w:r>
      <w:r w:rsidRPr="000F1699">
        <w:rPr>
          <w:rFonts w:ascii="Times New Roman" w:hAnsi="Times New Roman" w:cs="Times New Roman"/>
          <w:sz w:val="28"/>
          <w:szCs w:val="28"/>
        </w:rPr>
        <w:t xml:space="preserve"> или его проектом, срок проведения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 продлевается на 5 рабочих дней.</w:t>
      </w:r>
    </w:p>
    <w:p w:rsidR="003C7C4E" w:rsidRPr="000F169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 xml:space="preserve">22. В случае повторного поступления на экспертизу проекта нормативного правового акта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0F1699">
        <w:rPr>
          <w:rFonts w:ascii="Times New Roman" w:hAnsi="Times New Roman" w:cs="Times New Roman"/>
          <w:sz w:val="28"/>
          <w:szCs w:val="28"/>
        </w:rPr>
        <w:t>, доработанного в соответствии с заключением, срок ее проведения исчисляется вновь с момента поступления проекта на экспертизу.</w:t>
      </w:r>
    </w:p>
    <w:p w:rsidR="003C7C4E" w:rsidRPr="000F1699" w:rsidRDefault="003C7C4E" w:rsidP="003C7C4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 xml:space="preserve">23. В случае внесения изменений в действующие нормативные правовые акты администрации </w:t>
      </w:r>
      <w:r>
        <w:rPr>
          <w:rFonts w:ascii="Times New Roman" w:hAnsi="Times New Roman" w:cs="Times New Roman"/>
          <w:sz w:val="28"/>
          <w:szCs w:val="28"/>
        </w:rPr>
        <w:t>Мордвиновского сельского поселения</w:t>
      </w:r>
      <w:r w:rsidRPr="000F1699">
        <w:rPr>
          <w:rFonts w:ascii="Times New Roman" w:hAnsi="Times New Roman" w:cs="Times New Roman"/>
          <w:sz w:val="28"/>
          <w:szCs w:val="28"/>
        </w:rPr>
        <w:t xml:space="preserve">, которые ранее были предметом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экспертизы, проведение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 осуществляется в соответствии с настоящим Порядком.</w:t>
      </w:r>
    </w:p>
    <w:p w:rsidR="003C7C4E" w:rsidRPr="000F1699" w:rsidRDefault="003C7C4E" w:rsidP="003C7C4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 xml:space="preserve">VI. Независимая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экспертиза</w:t>
      </w:r>
    </w:p>
    <w:p w:rsidR="003C7C4E" w:rsidRPr="000F1699" w:rsidRDefault="003C7C4E" w:rsidP="003C7C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Pr="000F1699">
        <w:rPr>
          <w:rFonts w:ascii="Times New Roman" w:hAnsi="Times New Roman" w:cs="Times New Roman"/>
          <w:sz w:val="28"/>
          <w:szCs w:val="28"/>
        </w:rPr>
        <w:t xml:space="preserve">Независимая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экспертиза (далее по тексту - независимая экспертиза) проводится юридическими лицами и физическими лицами, аккредитованными Министерством юстиции Российской Федерации в качестве независимых экспертов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в соответствии с </w:t>
      </w:r>
      <w:hyperlink r:id="rId7" w:history="1">
        <w:r w:rsidRPr="000F1699">
          <w:rPr>
            <w:rFonts w:ascii="Times New Roman" w:hAnsi="Times New Roman" w:cs="Times New Roman"/>
            <w:color w:val="0000FF"/>
            <w:sz w:val="28"/>
            <w:szCs w:val="28"/>
          </w:rPr>
          <w:t>методикой</w:t>
        </w:r>
      </w:hyperlink>
      <w:r w:rsidRPr="000F1699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8" w:history="1">
        <w:r w:rsidRPr="000F1699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0F1699">
        <w:rPr>
          <w:rFonts w:ascii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утвержденными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26 февраля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2010 года № </w:t>
      </w:r>
      <w:r w:rsidRPr="000F1699"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80D04">
        <w:rPr>
          <w:rFonts w:ascii="Times New Roman" w:hAnsi="Times New Roman" w:cs="Times New Roman"/>
          <w:sz w:val="28"/>
          <w:szCs w:val="28"/>
        </w:rPr>
        <w:t xml:space="preserve">Об </w:t>
      </w:r>
      <w:proofErr w:type="spellStart"/>
      <w:r w:rsidRPr="00080D0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80D04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F1699">
        <w:rPr>
          <w:rFonts w:ascii="Times New Roman" w:hAnsi="Times New Roman" w:cs="Times New Roman"/>
          <w:sz w:val="28"/>
          <w:szCs w:val="28"/>
        </w:rPr>
        <w:t>.</w:t>
      </w:r>
    </w:p>
    <w:p w:rsidR="003C7C4E" w:rsidRPr="000F1699" w:rsidRDefault="003C7C4E" w:rsidP="003C7C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1699">
        <w:rPr>
          <w:rFonts w:ascii="Times New Roman" w:hAnsi="Times New Roman" w:cs="Times New Roman"/>
          <w:sz w:val="28"/>
          <w:szCs w:val="28"/>
        </w:rPr>
        <w:t xml:space="preserve">25. Финансирование расходов на проведение независимой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 осуществляется ее инициатором за счет собственных средств. Заключение, составленное по результатам независимой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экспертизы, направляется в орган местного самоуправления по почте, в виде электронного документа по электронной почте или иным способом.</w:t>
      </w:r>
    </w:p>
    <w:p w:rsidR="003C7C4E" w:rsidRDefault="003C7C4E" w:rsidP="003C7C4E">
      <w:pPr>
        <w:pStyle w:val="ConsPlusNormal"/>
        <w:ind w:firstLine="540"/>
        <w:jc w:val="both"/>
      </w:pPr>
      <w:r w:rsidRPr="000F1699">
        <w:rPr>
          <w:rFonts w:ascii="Times New Roman" w:hAnsi="Times New Roman" w:cs="Times New Roman"/>
          <w:sz w:val="28"/>
          <w:szCs w:val="28"/>
        </w:rPr>
        <w:t xml:space="preserve">26. Заключение по результатам независимой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 носит рекомендательный характер и подлежит обязательному рассмотрению органом местного самоуправления, которому оно направлено, в 30-дневный срок со дня его получения. </w:t>
      </w:r>
      <w:proofErr w:type="gramStart"/>
      <w:r w:rsidRPr="000F169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гражданину или организации, проводившим независимую экспертизу, направляется мотивированный ответ (за исключением случаев, когда в заключении отсутствует информация о выявленных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факторах, или предложений о способе устранения выявленных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факторов), в котором отражается учет результатов </w:t>
      </w:r>
      <w:r w:rsidRPr="000F1699">
        <w:rPr>
          <w:rFonts w:ascii="Times New Roman" w:hAnsi="Times New Roman" w:cs="Times New Roman"/>
          <w:sz w:val="28"/>
          <w:szCs w:val="28"/>
        </w:rPr>
        <w:lastRenderedPageBreak/>
        <w:t xml:space="preserve">независимой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экспертизы и (или) причины несогласия с выявленным в нормативном правовом акте или проекте нормативного правового акта </w:t>
      </w:r>
      <w:proofErr w:type="spellStart"/>
      <w:r w:rsidRPr="000F1699">
        <w:rPr>
          <w:rFonts w:ascii="Times New Roman" w:hAnsi="Times New Roman" w:cs="Times New Roman"/>
          <w:sz w:val="28"/>
          <w:szCs w:val="28"/>
        </w:rPr>
        <w:t>коррупциогенным</w:t>
      </w:r>
      <w:proofErr w:type="spellEnd"/>
      <w:r w:rsidRPr="000F1699">
        <w:rPr>
          <w:rFonts w:ascii="Times New Roman" w:hAnsi="Times New Roman" w:cs="Times New Roman"/>
          <w:sz w:val="28"/>
          <w:szCs w:val="28"/>
        </w:rPr>
        <w:t xml:space="preserve"> фактором.</w:t>
      </w:r>
      <w:proofErr w:type="gramEnd"/>
    </w:p>
    <w:p w:rsidR="003C7C4E" w:rsidRDefault="003C7C4E" w:rsidP="003C7C4E"/>
    <w:p w:rsidR="009B7AAA" w:rsidRDefault="009B7AAA"/>
    <w:sectPr w:rsidR="009B7AAA" w:rsidSect="000B13C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C4E"/>
    <w:rsid w:val="000363B1"/>
    <w:rsid w:val="00127015"/>
    <w:rsid w:val="003C7C4E"/>
    <w:rsid w:val="009B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C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C7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C7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E6F448172BCA809AAB6B1788C078E89B40EA64EF77566C58688069B59FCA66CE7401E3CBE10D74D87A71FFFC2A434F28F4B75603E4EBA5Y67C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7E6F448172BCA809AAB6B1788C078E89B40EA64EF77566C58688069B59FCA66CE7401E3CBE10D77DC7A71FFFC2A434F28F4B75603E4EBA5Y67C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E6F448172BCA809AAB6B1788C078E89B40EA64EF77566C58688069B59FCA66CE7401E3CBE10D77DC7A71FFFC2A434F28F4B75603E4EBA5Y67CC" TargetMode="External"/><Relationship Id="rId5" Type="http://schemas.openxmlformats.org/officeDocument/2006/relationships/hyperlink" Target="consultantplus://offline/ref=77E6F448172BCA809AAB6B1788C078E89B40EA64EF77566C58688069B59FCA66CE7401E3CBE10D77DC7A71FFFC2A434F28F4B75603E4EBA5Y67CC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7E6F448172BCA809AAB6B1788C078E89A42E26DEF73566C58688069B59FCA66DC7459EFC9E71375D26F27AEB9Y776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1858</Words>
  <Characters>10591</Characters>
  <Application>Microsoft Office Word</Application>
  <DocSecurity>0</DocSecurity>
  <Lines>88</Lines>
  <Paragraphs>24</Paragraphs>
  <ScaleCrop>false</ScaleCrop>
  <Company>Microsoft</Company>
  <LinksUpToDate>false</LinksUpToDate>
  <CharactersWithSpaces>12425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2020-04-20T10:09:00Z</dcterms:created>
  <dcterms:modified xsi:type="dcterms:W3CDTF">2020-04-20T10:10:00Z</dcterms:modified>
</cp:coreProperties>
</file>